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347C" w14:textId="77777777" w:rsidR="00294FEF" w:rsidRDefault="00294FEF" w:rsidP="004E6128">
      <w:pPr>
        <w:jc w:val="center"/>
        <w:rPr>
          <w:b/>
          <w:sz w:val="16"/>
          <w:szCs w:val="16"/>
        </w:rPr>
      </w:pPr>
    </w:p>
    <w:p w14:paraId="0719F2A8" w14:textId="41219829" w:rsidR="007D4A0E" w:rsidRDefault="004E6128" w:rsidP="004E6128">
      <w:pPr>
        <w:jc w:val="center"/>
        <w:rPr>
          <w:b/>
          <w:sz w:val="40"/>
          <w:szCs w:val="40"/>
        </w:rPr>
      </w:pPr>
      <w:bookmarkStart w:id="0" w:name="_GoBack"/>
      <w:bookmarkEnd w:id="0"/>
      <w:r w:rsidRPr="004E6128">
        <w:rPr>
          <w:b/>
          <w:sz w:val="40"/>
          <w:szCs w:val="40"/>
        </w:rPr>
        <w:t>ABC DATA SHEET</w:t>
      </w:r>
    </w:p>
    <w:p w14:paraId="097EC9C3" w14:textId="77777777" w:rsidR="004E6128" w:rsidRDefault="004E6128" w:rsidP="004E6128">
      <w:pPr>
        <w:rPr>
          <w:szCs w:val="28"/>
        </w:rPr>
      </w:pPr>
      <w:proofErr w:type="gramStart"/>
      <w:r w:rsidRPr="004E6128">
        <w:rPr>
          <w:b/>
          <w:szCs w:val="28"/>
        </w:rPr>
        <w:t>Student</w:t>
      </w:r>
      <w:r>
        <w:rPr>
          <w:szCs w:val="28"/>
        </w:rPr>
        <w:t>:_</w:t>
      </w:r>
      <w:proofErr w:type="gramEnd"/>
      <w:r>
        <w:rPr>
          <w:szCs w:val="28"/>
        </w:rPr>
        <w:t>___________________</w:t>
      </w:r>
    </w:p>
    <w:p w14:paraId="600EF031" w14:textId="77777777" w:rsidR="004E6128" w:rsidRDefault="004E6128" w:rsidP="004E6128">
      <w:pPr>
        <w:rPr>
          <w:szCs w:val="28"/>
        </w:rPr>
      </w:pPr>
      <w:r w:rsidRPr="004E6128">
        <w:rPr>
          <w:b/>
          <w:szCs w:val="28"/>
        </w:rPr>
        <w:t xml:space="preserve">Target </w:t>
      </w:r>
      <w:proofErr w:type="gramStart"/>
      <w:r w:rsidRPr="004E6128">
        <w:rPr>
          <w:b/>
          <w:szCs w:val="28"/>
        </w:rPr>
        <w:t>Behavior</w:t>
      </w:r>
      <w:r>
        <w:rPr>
          <w:szCs w:val="28"/>
        </w:rPr>
        <w:t>:_</w:t>
      </w:r>
      <w:proofErr w:type="gramEnd"/>
      <w:r>
        <w:rPr>
          <w:szCs w:val="28"/>
        </w:rPr>
        <w:t>____________________________________________________________________</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55"/>
        <w:gridCol w:w="2790"/>
        <w:gridCol w:w="2516"/>
        <w:gridCol w:w="2154"/>
        <w:gridCol w:w="2158"/>
        <w:gridCol w:w="2157"/>
      </w:tblGrid>
      <w:tr w:rsidR="004E6128" w14:paraId="16832669" w14:textId="77777777" w:rsidTr="004E6128">
        <w:trPr>
          <w:trHeight w:val="1500"/>
        </w:trPr>
        <w:tc>
          <w:tcPr>
            <w:tcW w:w="1155" w:type="dxa"/>
          </w:tcPr>
          <w:p w14:paraId="3821640A" w14:textId="77777777" w:rsidR="004E6128" w:rsidRPr="004E6128" w:rsidRDefault="004E6128" w:rsidP="004E6128">
            <w:pPr>
              <w:rPr>
                <w:b/>
                <w:szCs w:val="28"/>
              </w:rPr>
            </w:pPr>
            <w:r w:rsidRPr="004E6128">
              <w:rPr>
                <w:b/>
                <w:szCs w:val="28"/>
              </w:rPr>
              <w:t>DATE / TIME</w:t>
            </w:r>
          </w:p>
        </w:tc>
        <w:tc>
          <w:tcPr>
            <w:tcW w:w="2790" w:type="dxa"/>
          </w:tcPr>
          <w:p w14:paraId="74079E1C" w14:textId="77777777" w:rsidR="004E6128" w:rsidRDefault="004E6128" w:rsidP="004E6128">
            <w:pPr>
              <w:rPr>
                <w:szCs w:val="28"/>
              </w:rPr>
            </w:pPr>
            <w:r w:rsidRPr="004E6128">
              <w:rPr>
                <w:b/>
                <w:szCs w:val="28"/>
              </w:rPr>
              <w:t>SETTING</w:t>
            </w:r>
            <w:r>
              <w:rPr>
                <w:szCs w:val="28"/>
              </w:rPr>
              <w:t xml:space="preserve"> – </w:t>
            </w:r>
            <w:r w:rsidRPr="004E6128">
              <w:rPr>
                <w:sz w:val="24"/>
                <w:szCs w:val="24"/>
              </w:rPr>
              <w:t>Where the behavior took place</w:t>
            </w:r>
          </w:p>
        </w:tc>
        <w:tc>
          <w:tcPr>
            <w:tcW w:w="2516" w:type="dxa"/>
          </w:tcPr>
          <w:p w14:paraId="63498724" w14:textId="77777777" w:rsidR="004E6128" w:rsidRDefault="004E6128" w:rsidP="004E6128">
            <w:pPr>
              <w:rPr>
                <w:szCs w:val="28"/>
              </w:rPr>
            </w:pPr>
            <w:r w:rsidRPr="004E6128">
              <w:rPr>
                <w:b/>
                <w:szCs w:val="28"/>
              </w:rPr>
              <w:t>ANTECEDENT</w:t>
            </w:r>
            <w:r>
              <w:rPr>
                <w:szCs w:val="28"/>
              </w:rPr>
              <w:t xml:space="preserve"> – </w:t>
            </w:r>
            <w:r w:rsidRPr="004E6128">
              <w:rPr>
                <w:sz w:val="24"/>
                <w:szCs w:val="24"/>
              </w:rPr>
              <w:t>The event that occurred immediately before the behavior that may have caused it</w:t>
            </w:r>
          </w:p>
        </w:tc>
        <w:tc>
          <w:tcPr>
            <w:tcW w:w="2154" w:type="dxa"/>
          </w:tcPr>
          <w:p w14:paraId="16D24A5F" w14:textId="77777777" w:rsidR="004E6128" w:rsidRDefault="004E6128" w:rsidP="004E6128">
            <w:pPr>
              <w:rPr>
                <w:szCs w:val="28"/>
              </w:rPr>
            </w:pPr>
            <w:r w:rsidRPr="004E6128">
              <w:rPr>
                <w:b/>
                <w:szCs w:val="28"/>
              </w:rPr>
              <w:t>BEHAVIOR</w:t>
            </w:r>
            <w:r>
              <w:rPr>
                <w:szCs w:val="28"/>
              </w:rPr>
              <w:t xml:space="preserve"> – </w:t>
            </w:r>
            <w:r w:rsidRPr="004E6128">
              <w:rPr>
                <w:sz w:val="24"/>
                <w:szCs w:val="24"/>
              </w:rPr>
              <w:t>What the child did</w:t>
            </w:r>
          </w:p>
        </w:tc>
        <w:tc>
          <w:tcPr>
            <w:tcW w:w="2158" w:type="dxa"/>
          </w:tcPr>
          <w:p w14:paraId="1C7BCD45" w14:textId="77777777" w:rsidR="004E6128" w:rsidRDefault="004E6128" w:rsidP="004E6128">
            <w:pPr>
              <w:rPr>
                <w:szCs w:val="28"/>
              </w:rPr>
            </w:pPr>
            <w:r w:rsidRPr="004E6128">
              <w:rPr>
                <w:b/>
                <w:szCs w:val="28"/>
              </w:rPr>
              <w:t>CONSEQUENCE</w:t>
            </w:r>
            <w:r>
              <w:rPr>
                <w:szCs w:val="28"/>
              </w:rPr>
              <w:t xml:space="preserve">- </w:t>
            </w:r>
            <w:r w:rsidRPr="004E6128">
              <w:rPr>
                <w:sz w:val="24"/>
                <w:szCs w:val="24"/>
              </w:rPr>
              <w:t>The event that occurred directly following the behavior</w:t>
            </w:r>
          </w:p>
        </w:tc>
        <w:tc>
          <w:tcPr>
            <w:tcW w:w="2157" w:type="dxa"/>
          </w:tcPr>
          <w:p w14:paraId="547E90BB" w14:textId="77777777" w:rsidR="004E6128" w:rsidRDefault="004E6128" w:rsidP="004E6128">
            <w:pPr>
              <w:rPr>
                <w:szCs w:val="28"/>
              </w:rPr>
            </w:pPr>
            <w:r w:rsidRPr="004E6128">
              <w:rPr>
                <w:b/>
                <w:szCs w:val="28"/>
              </w:rPr>
              <w:t>COMMENTS</w:t>
            </w:r>
            <w:r>
              <w:rPr>
                <w:szCs w:val="28"/>
              </w:rPr>
              <w:t xml:space="preserve">- </w:t>
            </w:r>
            <w:r w:rsidRPr="004E6128">
              <w:rPr>
                <w:sz w:val="24"/>
                <w:szCs w:val="24"/>
              </w:rPr>
              <w:t>Include any relevant information</w:t>
            </w:r>
          </w:p>
        </w:tc>
      </w:tr>
      <w:tr w:rsidR="004E6128" w14:paraId="77CEFAE4" w14:textId="77777777" w:rsidTr="004E6128">
        <w:tc>
          <w:tcPr>
            <w:tcW w:w="1155" w:type="dxa"/>
          </w:tcPr>
          <w:p w14:paraId="406540C4" w14:textId="77777777" w:rsidR="004E6128" w:rsidRDefault="004E6128" w:rsidP="004E6128">
            <w:pPr>
              <w:rPr>
                <w:szCs w:val="28"/>
              </w:rPr>
            </w:pPr>
          </w:p>
          <w:p w14:paraId="07728901" w14:textId="77777777" w:rsidR="004E6128" w:rsidRDefault="004E6128" w:rsidP="004E6128">
            <w:pPr>
              <w:rPr>
                <w:szCs w:val="28"/>
              </w:rPr>
            </w:pPr>
          </w:p>
          <w:p w14:paraId="4FFEB11F" w14:textId="77777777" w:rsidR="004E6128" w:rsidRDefault="004E6128" w:rsidP="004E6128">
            <w:pPr>
              <w:rPr>
                <w:szCs w:val="28"/>
              </w:rPr>
            </w:pPr>
          </w:p>
        </w:tc>
        <w:tc>
          <w:tcPr>
            <w:tcW w:w="2790" w:type="dxa"/>
          </w:tcPr>
          <w:p w14:paraId="78DDD038" w14:textId="77777777" w:rsidR="004E6128" w:rsidRDefault="004E6128" w:rsidP="004E6128">
            <w:pPr>
              <w:rPr>
                <w:szCs w:val="28"/>
              </w:rPr>
            </w:pPr>
          </w:p>
        </w:tc>
        <w:tc>
          <w:tcPr>
            <w:tcW w:w="2516" w:type="dxa"/>
          </w:tcPr>
          <w:p w14:paraId="7089EC00" w14:textId="77777777" w:rsidR="004E6128" w:rsidRDefault="004E6128" w:rsidP="004E6128">
            <w:pPr>
              <w:rPr>
                <w:szCs w:val="28"/>
              </w:rPr>
            </w:pPr>
          </w:p>
        </w:tc>
        <w:tc>
          <w:tcPr>
            <w:tcW w:w="2154" w:type="dxa"/>
          </w:tcPr>
          <w:p w14:paraId="762FBF59" w14:textId="77777777" w:rsidR="004E6128" w:rsidRDefault="004E6128" w:rsidP="004E6128">
            <w:pPr>
              <w:rPr>
                <w:szCs w:val="28"/>
              </w:rPr>
            </w:pPr>
          </w:p>
        </w:tc>
        <w:tc>
          <w:tcPr>
            <w:tcW w:w="2158" w:type="dxa"/>
          </w:tcPr>
          <w:p w14:paraId="20CCA335" w14:textId="77777777" w:rsidR="004E6128" w:rsidRDefault="004E6128" w:rsidP="004E6128">
            <w:pPr>
              <w:rPr>
                <w:szCs w:val="28"/>
              </w:rPr>
            </w:pPr>
          </w:p>
        </w:tc>
        <w:tc>
          <w:tcPr>
            <w:tcW w:w="2157" w:type="dxa"/>
          </w:tcPr>
          <w:p w14:paraId="659DF50E" w14:textId="77777777" w:rsidR="004E6128" w:rsidRDefault="004E6128" w:rsidP="004E6128">
            <w:pPr>
              <w:rPr>
                <w:szCs w:val="28"/>
              </w:rPr>
            </w:pPr>
          </w:p>
        </w:tc>
      </w:tr>
      <w:tr w:rsidR="004E6128" w14:paraId="12D81C8A" w14:textId="77777777" w:rsidTr="004E6128">
        <w:tc>
          <w:tcPr>
            <w:tcW w:w="1155" w:type="dxa"/>
          </w:tcPr>
          <w:p w14:paraId="5A7BF0BE" w14:textId="77777777" w:rsidR="004E6128" w:rsidRDefault="004E6128" w:rsidP="004E6128">
            <w:pPr>
              <w:rPr>
                <w:szCs w:val="28"/>
              </w:rPr>
            </w:pPr>
          </w:p>
          <w:p w14:paraId="5FCF82DC" w14:textId="77777777" w:rsidR="004E6128" w:rsidRDefault="004E6128" w:rsidP="004E6128">
            <w:pPr>
              <w:rPr>
                <w:szCs w:val="28"/>
              </w:rPr>
            </w:pPr>
          </w:p>
          <w:p w14:paraId="36DC29F5" w14:textId="77777777" w:rsidR="004E6128" w:rsidRDefault="004E6128" w:rsidP="004E6128">
            <w:pPr>
              <w:rPr>
                <w:szCs w:val="28"/>
              </w:rPr>
            </w:pPr>
          </w:p>
        </w:tc>
        <w:tc>
          <w:tcPr>
            <w:tcW w:w="2790" w:type="dxa"/>
          </w:tcPr>
          <w:p w14:paraId="37427565" w14:textId="77777777" w:rsidR="004E6128" w:rsidRDefault="004E6128" w:rsidP="004E6128">
            <w:pPr>
              <w:rPr>
                <w:szCs w:val="28"/>
              </w:rPr>
            </w:pPr>
          </w:p>
        </w:tc>
        <w:tc>
          <w:tcPr>
            <w:tcW w:w="2516" w:type="dxa"/>
          </w:tcPr>
          <w:p w14:paraId="0B9E71EC" w14:textId="77777777" w:rsidR="004E6128" w:rsidRDefault="004E6128" w:rsidP="004E6128">
            <w:pPr>
              <w:rPr>
                <w:szCs w:val="28"/>
              </w:rPr>
            </w:pPr>
          </w:p>
        </w:tc>
        <w:tc>
          <w:tcPr>
            <w:tcW w:w="2154" w:type="dxa"/>
          </w:tcPr>
          <w:p w14:paraId="5885101F" w14:textId="77777777" w:rsidR="004E6128" w:rsidRDefault="004E6128" w:rsidP="004E6128">
            <w:pPr>
              <w:rPr>
                <w:szCs w:val="28"/>
              </w:rPr>
            </w:pPr>
          </w:p>
        </w:tc>
        <w:tc>
          <w:tcPr>
            <w:tcW w:w="2158" w:type="dxa"/>
          </w:tcPr>
          <w:p w14:paraId="03C8679B" w14:textId="77777777" w:rsidR="004E6128" w:rsidRDefault="004E6128" w:rsidP="004E6128">
            <w:pPr>
              <w:rPr>
                <w:szCs w:val="28"/>
              </w:rPr>
            </w:pPr>
          </w:p>
        </w:tc>
        <w:tc>
          <w:tcPr>
            <w:tcW w:w="2157" w:type="dxa"/>
          </w:tcPr>
          <w:p w14:paraId="3A3B5FD4" w14:textId="77777777" w:rsidR="004E6128" w:rsidRDefault="004E6128" w:rsidP="004E6128">
            <w:pPr>
              <w:rPr>
                <w:szCs w:val="28"/>
              </w:rPr>
            </w:pPr>
          </w:p>
        </w:tc>
      </w:tr>
      <w:tr w:rsidR="004E6128" w14:paraId="5F742EDB" w14:textId="77777777" w:rsidTr="004E6128">
        <w:tc>
          <w:tcPr>
            <w:tcW w:w="1155" w:type="dxa"/>
          </w:tcPr>
          <w:p w14:paraId="07CB896B" w14:textId="77777777" w:rsidR="004E6128" w:rsidRDefault="004E6128" w:rsidP="004E6128">
            <w:pPr>
              <w:rPr>
                <w:szCs w:val="28"/>
              </w:rPr>
            </w:pPr>
          </w:p>
          <w:p w14:paraId="26637296" w14:textId="77777777" w:rsidR="004E6128" w:rsidRDefault="004E6128" w:rsidP="004E6128">
            <w:pPr>
              <w:rPr>
                <w:szCs w:val="28"/>
              </w:rPr>
            </w:pPr>
          </w:p>
          <w:p w14:paraId="502FBE7B" w14:textId="77777777" w:rsidR="004E6128" w:rsidRDefault="004E6128" w:rsidP="004E6128">
            <w:pPr>
              <w:rPr>
                <w:szCs w:val="28"/>
              </w:rPr>
            </w:pPr>
          </w:p>
        </w:tc>
        <w:tc>
          <w:tcPr>
            <w:tcW w:w="2790" w:type="dxa"/>
          </w:tcPr>
          <w:p w14:paraId="52AB544B" w14:textId="77777777" w:rsidR="004E6128" w:rsidRDefault="004E6128" w:rsidP="004E6128">
            <w:pPr>
              <w:rPr>
                <w:szCs w:val="28"/>
              </w:rPr>
            </w:pPr>
          </w:p>
        </w:tc>
        <w:tc>
          <w:tcPr>
            <w:tcW w:w="2516" w:type="dxa"/>
          </w:tcPr>
          <w:p w14:paraId="11CD9266" w14:textId="77777777" w:rsidR="004E6128" w:rsidRDefault="004E6128" w:rsidP="004E6128">
            <w:pPr>
              <w:rPr>
                <w:szCs w:val="28"/>
              </w:rPr>
            </w:pPr>
          </w:p>
        </w:tc>
        <w:tc>
          <w:tcPr>
            <w:tcW w:w="2154" w:type="dxa"/>
          </w:tcPr>
          <w:p w14:paraId="1675FBAB" w14:textId="77777777" w:rsidR="004E6128" w:rsidRDefault="004E6128" w:rsidP="004E6128">
            <w:pPr>
              <w:rPr>
                <w:szCs w:val="28"/>
              </w:rPr>
            </w:pPr>
          </w:p>
        </w:tc>
        <w:tc>
          <w:tcPr>
            <w:tcW w:w="2158" w:type="dxa"/>
          </w:tcPr>
          <w:p w14:paraId="474493D5" w14:textId="77777777" w:rsidR="004E6128" w:rsidRDefault="004E6128" w:rsidP="004E6128">
            <w:pPr>
              <w:rPr>
                <w:szCs w:val="28"/>
              </w:rPr>
            </w:pPr>
          </w:p>
        </w:tc>
        <w:tc>
          <w:tcPr>
            <w:tcW w:w="2157" w:type="dxa"/>
          </w:tcPr>
          <w:p w14:paraId="2CE81B83" w14:textId="77777777" w:rsidR="004E6128" w:rsidRDefault="004E6128" w:rsidP="004E6128">
            <w:pPr>
              <w:rPr>
                <w:szCs w:val="28"/>
              </w:rPr>
            </w:pPr>
          </w:p>
        </w:tc>
      </w:tr>
      <w:tr w:rsidR="004E6128" w14:paraId="4D5C0D83" w14:textId="77777777" w:rsidTr="004E6128">
        <w:tc>
          <w:tcPr>
            <w:tcW w:w="1155" w:type="dxa"/>
          </w:tcPr>
          <w:p w14:paraId="07365F3A" w14:textId="77777777" w:rsidR="004E6128" w:rsidRDefault="004E6128" w:rsidP="004E6128">
            <w:pPr>
              <w:rPr>
                <w:szCs w:val="28"/>
              </w:rPr>
            </w:pPr>
          </w:p>
          <w:p w14:paraId="4BEFFB7A" w14:textId="77777777" w:rsidR="004E6128" w:rsidRDefault="004E6128" w:rsidP="004E6128">
            <w:pPr>
              <w:rPr>
                <w:szCs w:val="28"/>
              </w:rPr>
            </w:pPr>
          </w:p>
          <w:p w14:paraId="508F5521" w14:textId="77777777" w:rsidR="004E6128" w:rsidRDefault="004E6128" w:rsidP="004E6128">
            <w:pPr>
              <w:rPr>
                <w:szCs w:val="28"/>
              </w:rPr>
            </w:pPr>
          </w:p>
        </w:tc>
        <w:tc>
          <w:tcPr>
            <w:tcW w:w="2790" w:type="dxa"/>
          </w:tcPr>
          <w:p w14:paraId="25C1BCB7" w14:textId="77777777" w:rsidR="004E6128" w:rsidRDefault="004E6128" w:rsidP="004E6128">
            <w:pPr>
              <w:rPr>
                <w:szCs w:val="28"/>
              </w:rPr>
            </w:pPr>
          </w:p>
        </w:tc>
        <w:tc>
          <w:tcPr>
            <w:tcW w:w="2516" w:type="dxa"/>
          </w:tcPr>
          <w:p w14:paraId="14717746" w14:textId="77777777" w:rsidR="004E6128" w:rsidRDefault="004E6128" w:rsidP="004E6128">
            <w:pPr>
              <w:rPr>
                <w:szCs w:val="28"/>
              </w:rPr>
            </w:pPr>
          </w:p>
        </w:tc>
        <w:tc>
          <w:tcPr>
            <w:tcW w:w="2154" w:type="dxa"/>
          </w:tcPr>
          <w:p w14:paraId="5FF97425" w14:textId="77777777" w:rsidR="004E6128" w:rsidRDefault="004E6128" w:rsidP="004E6128">
            <w:pPr>
              <w:rPr>
                <w:szCs w:val="28"/>
              </w:rPr>
            </w:pPr>
          </w:p>
        </w:tc>
        <w:tc>
          <w:tcPr>
            <w:tcW w:w="2158" w:type="dxa"/>
          </w:tcPr>
          <w:p w14:paraId="7FE9A6B9" w14:textId="77777777" w:rsidR="004E6128" w:rsidRDefault="004E6128" w:rsidP="004E6128">
            <w:pPr>
              <w:rPr>
                <w:szCs w:val="28"/>
              </w:rPr>
            </w:pPr>
          </w:p>
        </w:tc>
        <w:tc>
          <w:tcPr>
            <w:tcW w:w="2157" w:type="dxa"/>
          </w:tcPr>
          <w:p w14:paraId="41AE0E01" w14:textId="77777777" w:rsidR="004E6128" w:rsidRDefault="004E6128" w:rsidP="004E6128">
            <w:pPr>
              <w:rPr>
                <w:szCs w:val="28"/>
              </w:rPr>
            </w:pPr>
          </w:p>
        </w:tc>
      </w:tr>
      <w:tr w:rsidR="00F3423A" w14:paraId="10E764EC" w14:textId="77777777" w:rsidTr="004E6128">
        <w:tc>
          <w:tcPr>
            <w:tcW w:w="1155" w:type="dxa"/>
          </w:tcPr>
          <w:p w14:paraId="5F7F2990" w14:textId="77777777" w:rsidR="00F3423A" w:rsidRDefault="00F3423A" w:rsidP="004E6128">
            <w:pPr>
              <w:rPr>
                <w:szCs w:val="28"/>
              </w:rPr>
            </w:pPr>
          </w:p>
        </w:tc>
        <w:tc>
          <w:tcPr>
            <w:tcW w:w="2790" w:type="dxa"/>
          </w:tcPr>
          <w:p w14:paraId="2C6A6463" w14:textId="77777777" w:rsidR="00F3423A" w:rsidRDefault="00F3423A" w:rsidP="004E6128">
            <w:pPr>
              <w:rPr>
                <w:szCs w:val="28"/>
              </w:rPr>
            </w:pPr>
          </w:p>
          <w:p w14:paraId="0899F319" w14:textId="77777777" w:rsidR="00F3423A" w:rsidRDefault="00F3423A" w:rsidP="004E6128">
            <w:pPr>
              <w:rPr>
                <w:szCs w:val="28"/>
              </w:rPr>
            </w:pPr>
          </w:p>
          <w:p w14:paraId="150FC45A" w14:textId="77777777" w:rsidR="00F3423A" w:rsidRDefault="00F3423A" w:rsidP="004E6128">
            <w:pPr>
              <w:rPr>
                <w:szCs w:val="28"/>
              </w:rPr>
            </w:pPr>
          </w:p>
        </w:tc>
        <w:tc>
          <w:tcPr>
            <w:tcW w:w="2516" w:type="dxa"/>
          </w:tcPr>
          <w:p w14:paraId="18EC6200" w14:textId="77777777" w:rsidR="00F3423A" w:rsidRDefault="00F3423A" w:rsidP="004E6128">
            <w:pPr>
              <w:rPr>
                <w:szCs w:val="28"/>
              </w:rPr>
            </w:pPr>
          </w:p>
        </w:tc>
        <w:tc>
          <w:tcPr>
            <w:tcW w:w="2154" w:type="dxa"/>
          </w:tcPr>
          <w:p w14:paraId="3F786168" w14:textId="77777777" w:rsidR="00F3423A" w:rsidRDefault="00F3423A" w:rsidP="004E6128">
            <w:pPr>
              <w:rPr>
                <w:szCs w:val="28"/>
              </w:rPr>
            </w:pPr>
          </w:p>
        </w:tc>
        <w:tc>
          <w:tcPr>
            <w:tcW w:w="2158" w:type="dxa"/>
          </w:tcPr>
          <w:p w14:paraId="083DB098" w14:textId="77777777" w:rsidR="00F3423A" w:rsidRDefault="00F3423A" w:rsidP="004E6128">
            <w:pPr>
              <w:rPr>
                <w:szCs w:val="28"/>
              </w:rPr>
            </w:pPr>
          </w:p>
        </w:tc>
        <w:tc>
          <w:tcPr>
            <w:tcW w:w="2157" w:type="dxa"/>
          </w:tcPr>
          <w:p w14:paraId="41AC7A94" w14:textId="77777777" w:rsidR="00F3423A" w:rsidRDefault="00F3423A" w:rsidP="004E6128">
            <w:pPr>
              <w:rPr>
                <w:szCs w:val="28"/>
              </w:rPr>
            </w:pPr>
          </w:p>
        </w:tc>
      </w:tr>
    </w:tbl>
    <w:p w14:paraId="18176D74" w14:textId="77777777" w:rsidR="004E6128" w:rsidRPr="004E6128" w:rsidRDefault="004E6128" w:rsidP="004E6128">
      <w:pPr>
        <w:rPr>
          <w:szCs w:val="28"/>
        </w:rPr>
      </w:pPr>
    </w:p>
    <w:sectPr w:rsidR="004E6128" w:rsidRPr="004E6128" w:rsidSect="00F3423A">
      <w:headerReference w:type="default" r:id="rId6"/>
      <w:footerReference w:type="default" r:id="rId7"/>
      <w:pgSz w:w="15840" w:h="12240" w:orient="landscape"/>
      <w:pgMar w:top="1008" w:right="1440" w:bottom="1008"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A0166" w14:textId="77777777" w:rsidR="004E6128" w:rsidRDefault="004E6128" w:rsidP="004E6128">
      <w:pPr>
        <w:spacing w:after="0" w:line="240" w:lineRule="auto"/>
      </w:pPr>
      <w:r>
        <w:separator/>
      </w:r>
    </w:p>
  </w:endnote>
  <w:endnote w:type="continuationSeparator" w:id="0">
    <w:p w14:paraId="0B849926" w14:textId="77777777" w:rsidR="004E6128" w:rsidRDefault="004E6128" w:rsidP="004E6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390A" w14:textId="77777777" w:rsidR="004E6128" w:rsidRPr="004E6128" w:rsidRDefault="004E6128" w:rsidP="004E6128">
    <w:pPr>
      <w:pStyle w:val="Footer"/>
      <w:jc w:val="center"/>
      <w:rPr>
        <w:sz w:val="16"/>
        <w:szCs w:val="16"/>
      </w:rPr>
    </w:pPr>
    <w:r>
      <w:tab/>
    </w:r>
    <w:r w:rsidRPr="004E6128">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14:paraId="060004A9" w14:textId="77777777" w:rsidR="004E6128" w:rsidRDefault="004E6128" w:rsidP="004E6128">
    <w:pPr>
      <w:pStyle w:val="Footer"/>
      <w:tabs>
        <w:tab w:val="clear" w:pos="4680"/>
        <w:tab w:val="clear" w:pos="9360"/>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F7A92" w14:textId="77777777" w:rsidR="004E6128" w:rsidRDefault="004E6128" w:rsidP="004E6128">
      <w:pPr>
        <w:spacing w:after="0" w:line="240" w:lineRule="auto"/>
      </w:pPr>
      <w:r>
        <w:separator/>
      </w:r>
    </w:p>
  </w:footnote>
  <w:footnote w:type="continuationSeparator" w:id="0">
    <w:p w14:paraId="51CE0F33" w14:textId="77777777" w:rsidR="004E6128" w:rsidRDefault="004E6128" w:rsidP="004E61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5AEF" w14:textId="59D2E63E" w:rsidR="004E6128" w:rsidRDefault="00294FEF" w:rsidP="00294FEF">
    <w:pPr>
      <w:pStyle w:val="Header"/>
      <w:jc w:val="center"/>
    </w:pPr>
    <w:r w:rsidRPr="005A4AC2">
      <w:rPr>
        <w:noProof/>
      </w:rPr>
      <w:drawing>
        <wp:inline distT="0" distB="0" distL="0" distR="0" wp14:anchorId="29265C91" wp14:editId="3FB9E6AA">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128"/>
    <w:rsid w:val="00294FEF"/>
    <w:rsid w:val="004E6128"/>
    <w:rsid w:val="007D4A0E"/>
    <w:rsid w:val="00F3423A"/>
    <w:rsid w:val="00F34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4B4C"/>
  <w15:chartTrackingRefBased/>
  <w15:docId w15:val="{C6BA996D-B38E-4649-A4CA-926EF1410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1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128"/>
  </w:style>
  <w:style w:type="paragraph" w:styleId="Footer">
    <w:name w:val="footer"/>
    <w:basedOn w:val="Normal"/>
    <w:link w:val="FooterChar"/>
    <w:uiPriority w:val="99"/>
    <w:unhideWhenUsed/>
    <w:rsid w:val="004E61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128"/>
  </w:style>
  <w:style w:type="table" w:styleId="TableGrid">
    <w:name w:val="Table Grid"/>
    <w:basedOn w:val="TableNormal"/>
    <w:uiPriority w:val="39"/>
    <w:rsid w:val="004E6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3</cp:revision>
  <dcterms:created xsi:type="dcterms:W3CDTF">2019-03-28T14:23:00Z</dcterms:created>
  <dcterms:modified xsi:type="dcterms:W3CDTF">2019-05-09T17:03:00Z</dcterms:modified>
</cp:coreProperties>
</file>