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4267" w:rsidP="1EDBE8CA" w:rsidRDefault="00664267" w14:paraId="57CBE884" w14:textId="0C600003">
      <w:pPr>
        <w:jc w:val="center"/>
        <w:rPr>
          <w:b w:val="1"/>
          <w:bCs w:val="1"/>
          <w:sz w:val="16"/>
          <w:szCs w:val="16"/>
        </w:rPr>
      </w:pPr>
      <w:r w:rsidRPr="1EDBE8CA" w:rsidR="1EDBE8CA">
        <w:rPr>
          <w:b w:val="1"/>
          <w:bCs w:val="1"/>
          <w:sz w:val="16"/>
          <w:szCs w:val="16"/>
        </w:rPr>
        <w:t>op</w:t>
      </w:r>
    </w:p>
    <w:p w:rsidRPr="001F0AB9" w:rsidR="001F0AB9" w:rsidP="001F0AB9" w:rsidRDefault="001F0AB9" w14:paraId="33945F16" w14:textId="1BF31727">
      <w:pPr>
        <w:jc w:val="center"/>
        <w:rPr>
          <w:b/>
          <w:sz w:val="36"/>
          <w:szCs w:val="36"/>
        </w:rPr>
      </w:pPr>
      <w:r w:rsidRPr="001F0AB9">
        <w:rPr>
          <w:b/>
          <w:sz w:val="36"/>
          <w:szCs w:val="36"/>
        </w:rPr>
        <w:t>Sign Mand Training Data Collection</w:t>
      </w:r>
    </w:p>
    <w:p w:rsidRPr="001F0AB9" w:rsidR="001F0AB9" w:rsidP="001F0AB9" w:rsidRDefault="001F0AB9" w14:paraId="5E10A4C9" w14:textId="77777777">
      <w:pPr>
        <w:rPr>
          <w:sz w:val="24"/>
          <w:szCs w:val="24"/>
        </w:rPr>
      </w:pPr>
      <w:r w:rsidRPr="001F0AB9">
        <w:rPr>
          <w:sz w:val="24"/>
          <w:szCs w:val="24"/>
        </w:rPr>
        <w:t>Child: ______________________________</w:t>
      </w:r>
    </w:p>
    <w:p w:rsidRPr="001F0AB9" w:rsidR="001F0AB9" w:rsidP="001F0AB9" w:rsidRDefault="001F0AB9" w14:paraId="3F8E8C09" w14:textId="77777777">
      <w:pPr>
        <w:rPr>
          <w:sz w:val="24"/>
          <w:szCs w:val="24"/>
        </w:rPr>
      </w:pPr>
      <w:r w:rsidRPr="001F0AB9">
        <w:rPr>
          <w:sz w:val="24"/>
          <w:szCs w:val="24"/>
        </w:rPr>
        <w:t>Date: _______________________________ Therapist Name: ________________</w:t>
      </w:r>
    </w:p>
    <w:p w:rsidRPr="001F0AB9" w:rsidR="001F0AB9" w:rsidP="001F0AB9" w:rsidRDefault="001F0AB9" w14:paraId="5A9F0704" w14:textId="77777777">
      <w:pPr>
        <w:pStyle w:val="ListParagraph"/>
        <w:numPr>
          <w:ilvl w:val="0"/>
          <w:numId w:val="1"/>
        </w:numPr>
        <w:rPr>
          <w:sz w:val="24"/>
          <w:szCs w:val="24"/>
        </w:rPr>
      </w:pPr>
      <w:r w:rsidRPr="001F0AB9">
        <w:rPr>
          <w:sz w:val="24"/>
          <w:szCs w:val="24"/>
        </w:rPr>
        <w:t>Enter a tally mark in the appropriate column for the prompt level that was used.</w:t>
      </w:r>
    </w:p>
    <w:p w:rsidRPr="001F0AB9" w:rsidR="001F0AB9" w:rsidP="001F0AB9" w:rsidRDefault="001F0AB9" w14:paraId="21DD04D0" w14:textId="77777777">
      <w:pPr>
        <w:pStyle w:val="ListParagraph"/>
        <w:numPr>
          <w:ilvl w:val="0"/>
          <w:numId w:val="1"/>
        </w:numPr>
        <w:rPr>
          <w:sz w:val="24"/>
          <w:szCs w:val="24"/>
        </w:rPr>
      </w:pPr>
      <w:r w:rsidRPr="001F0AB9">
        <w:rPr>
          <w:sz w:val="24"/>
          <w:szCs w:val="24"/>
        </w:rPr>
        <w:t>Total prompted will include: Full Physical Prompt, Partial Physical Prompt, and Modeled Prompt</w:t>
      </w:r>
    </w:p>
    <w:p w:rsidR="007D4A0E" w:rsidP="001F0AB9" w:rsidRDefault="001F0AB9" w14:paraId="370E69AB" w14:textId="77777777">
      <w:pPr>
        <w:pStyle w:val="ListParagraph"/>
        <w:numPr>
          <w:ilvl w:val="0"/>
          <w:numId w:val="1"/>
        </w:numPr>
        <w:rPr>
          <w:sz w:val="24"/>
          <w:szCs w:val="24"/>
        </w:rPr>
      </w:pPr>
      <w:r w:rsidRPr="001F0AB9">
        <w:rPr>
          <w:sz w:val="24"/>
          <w:szCs w:val="24"/>
        </w:rPr>
        <w:t>Total Unprompted will include: independent and spontaneous mands ONLY.</w:t>
      </w:r>
    </w:p>
    <w:p w:rsidRPr="001F0AB9" w:rsidR="00356267" w:rsidP="00664267" w:rsidRDefault="00356267" w14:paraId="3EF89140" w14:textId="77777777">
      <w:pPr>
        <w:pStyle w:val="ListParagraph"/>
        <w:spacing w:after="0"/>
        <w:rPr>
          <w:sz w:val="24"/>
          <w:szCs w:val="24"/>
        </w:rPr>
      </w:pPr>
      <w:bookmarkStart w:name="_GoBack" w:id="0"/>
      <w:bookmarkEnd w:id="0"/>
    </w:p>
    <w:tbl>
      <w:tblPr>
        <w:tblStyle w:val="TableGrid"/>
        <w:tblW w:w="10530" w:type="dxa"/>
        <w:tblInd w:w="-645"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1800"/>
        <w:gridCol w:w="1620"/>
        <w:gridCol w:w="1620"/>
        <w:gridCol w:w="1547"/>
        <w:gridCol w:w="1963"/>
        <w:gridCol w:w="1980"/>
      </w:tblGrid>
      <w:tr w:rsidR="001F0AB9" w:rsidTr="00D433B5" w14:paraId="762E84CE" w14:textId="77777777">
        <w:tc>
          <w:tcPr>
            <w:tcW w:w="1800" w:type="dxa"/>
            <w:shd w:val="clear" w:color="auto" w:fill="E7E6E6" w:themeFill="background2"/>
          </w:tcPr>
          <w:p w:rsidRPr="007F273F" w:rsidR="001F0AB9" w:rsidP="001F0AB9" w:rsidRDefault="001F0AB9" w14:paraId="60E90CB4" w14:textId="77777777">
            <w:pPr>
              <w:rPr>
                <w:b/>
                <w:sz w:val="24"/>
                <w:szCs w:val="24"/>
              </w:rPr>
            </w:pPr>
            <w:r w:rsidRPr="007F273F">
              <w:rPr>
                <w:b/>
                <w:sz w:val="24"/>
                <w:szCs w:val="24"/>
              </w:rPr>
              <w:t>Reinforcer</w:t>
            </w:r>
          </w:p>
        </w:tc>
        <w:tc>
          <w:tcPr>
            <w:tcW w:w="1620" w:type="dxa"/>
            <w:shd w:val="clear" w:color="auto" w:fill="E7E6E6" w:themeFill="background2"/>
          </w:tcPr>
          <w:p w:rsidRPr="007F273F" w:rsidR="001F0AB9" w:rsidP="001F0AB9" w:rsidRDefault="001F0AB9" w14:paraId="67994807" w14:textId="77777777">
            <w:pPr>
              <w:rPr>
                <w:b/>
                <w:sz w:val="24"/>
                <w:szCs w:val="24"/>
              </w:rPr>
            </w:pPr>
            <w:r w:rsidRPr="007F273F">
              <w:rPr>
                <w:b/>
                <w:sz w:val="24"/>
                <w:szCs w:val="24"/>
              </w:rPr>
              <w:t>Accepts Full Physical Prompt</w:t>
            </w:r>
          </w:p>
        </w:tc>
        <w:tc>
          <w:tcPr>
            <w:tcW w:w="1620" w:type="dxa"/>
            <w:shd w:val="clear" w:color="auto" w:fill="E7E6E6" w:themeFill="background2"/>
          </w:tcPr>
          <w:p w:rsidRPr="007F273F" w:rsidR="001F0AB9" w:rsidP="001F0AB9" w:rsidRDefault="001F0AB9" w14:paraId="7E6D314C" w14:textId="77777777">
            <w:pPr>
              <w:rPr>
                <w:b/>
                <w:sz w:val="24"/>
                <w:szCs w:val="24"/>
              </w:rPr>
            </w:pPr>
            <w:r w:rsidRPr="007F273F">
              <w:rPr>
                <w:b/>
                <w:sz w:val="24"/>
                <w:szCs w:val="24"/>
              </w:rPr>
              <w:t>Responds to Partial Physical Prompt</w:t>
            </w:r>
          </w:p>
        </w:tc>
        <w:tc>
          <w:tcPr>
            <w:tcW w:w="1547" w:type="dxa"/>
            <w:shd w:val="clear" w:color="auto" w:fill="E7E6E6" w:themeFill="background2"/>
          </w:tcPr>
          <w:p w:rsidRPr="007F273F" w:rsidR="001F0AB9" w:rsidP="001F0AB9" w:rsidRDefault="001F0AB9" w14:paraId="3E091B02" w14:textId="77777777">
            <w:pPr>
              <w:rPr>
                <w:b/>
                <w:sz w:val="24"/>
                <w:szCs w:val="24"/>
              </w:rPr>
            </w:pPr>
            <w:r w:rsidRPr="007F273F">
              <w:rPr>
                <w:b/>
                <w:sz w:val="24"/>
                <w:szCs w:val="24"/>
              </w:rPr>
              <w:t>Imitates Modeled Prompt</w:t>
            </w:r>
          </w:p>
        </w:tc>
        <w:tc>
          <w:tcPr>
            <w:tcW w:w="1963" w:type="dxa"/>
            <w:shd w:val="clear" w:color="auto" w:fill="E7E6E6" w:themeFill="background2"/>
          </w:tcPr>
          <w:p w:rsidRPr="007F273F" w:rsidR="001F0AB9" w:rsidP="001F0AB9" w:rsidRDefault="001F0AB9" w14:paraId="7E5DF2DD" w14:textId="77777777">
            <w:pPr>
              <w:rPr>
                <w:b/>
                <w:sz w:val="24"/>
                <w:szCs w:val="24"/>
              </w:rPr>
            </w:pPr>
            <w:r w:rsidRPr="007F273F">
              <w:rPr>
                <w:b/>
                <w:sz w:val="24"/>
                <w:szCs w:val="24"/>
              </w:rPr>
              <w:t>Spontaneously requests item while in view without modeled prompt (independent mand)</w:t>
            </w:r>
          </w:p>
        </w:tc>
        <w:tc>
          <w:tcPr>
            <w:tcW w:w="1980" w:type="dxa"/>
            <w:shd w:val="clear" w:color="auto" w:fill="E7E6E6" w:themeFill="background2"/>
          </w:tcPr>
          <w:p w:rsidRPr="007F273F" w:rsidR="001F0AB9" w:rsidP="001F0AB9" w:rsidRDefault="001F0AB9" w14:paraId="753B1200" w14:textId="77777777">
            <w:pPr>
              <w:rPr>
                <w:b/>
                <w:sz w:val="24"/>
                <w:szCs w:val="24"/>
              </w:rPr>
            </w:pPr>
            <w:r w:rsidRPr="007F273F">
              <w:rPr>
                <w:b/>
                <w:sz w:val="24"/>
                <w:szCs w:val="24"/>
              </w:rPr>
              <w:t>Spontaneously requests item when NOT in view without modeled prompt (independent mand)</w:t>
            </w:r>
          </w:p>
        </w:tc>
      </w:tr>
      <w:tr w:rsidR="001F0AB9" w:rsidTr="00D433B5" w14:paraId="12699DBF" w14:textId="77777777">
        <w:tc>
          <w:tcPr>
            <w:tcW w:w="1800" w:type="dxa"/>
          </w:tcPr>
          <w:p w:rsidR="001F0AB9" w:rsidP="001F0AB9" w:rsidRDefault="001F0AB9" w14:paraId="71A9C7F2" w14:textId="77777777"/>
          <w:p w:rsidR="001F0AB9" w:rsidP="001F0AB9" w:rsidRDefault="001F0AB9" w14:paraId="19688B86" w14:textId="77777777"/>
        </w:tc>
        <w:tc>
          <w:tcPr>
            <w:tcW w:w="1620" w:type="dxa"/>
          </w:tcPr>
          <w:p w:rsidR="001F0AB9" w:rsidP="001F0AB9" w:rsidRDefault="001F0AB9" w14:paraId="5ABD49DA" w14:textId="77777777"/>
        </w:tc>
        <w:tc>
          <w:tcPr>
            <w:tcW w:w="1620" w:type="dxa"/>
          </w:tcPr>
          <w:p w:rsidR="001F0AB9" w:rsidP="001F0AB9" w:rsidRDefault="001F0AB9" w14:paraId="2AC7168D" w14:textId="77777777"/>
        </w:tc>
        <w:tc>
          <w:tcPr>
            <w:tcW w:w="1547" w:type="dxa"/>
          </w:tcPr>
          <w:p w:rsidR="001F0AB9" w:rsidP="001F0AB9" w:rsidRDefault="001F0AB9" w14:paraId="32B8D758" w14:textId="77777777"/>
        </w:tc>
        <w:tc>
          <w:tcPr>
            <w:tcW w:w="1963" w:type="dxa"/>
          </w:tcPr>
          <w:p w:rsidR="001F0AB9" w:rsidP="001F0AB9" w:rsidRDefault="001F0AB9" w14:paraId="782A26AE" w14:textId="77777777"/>
        </w:tc>
        <w:tc>
          <w:tcPr>
            <w:tcW w:w="1980" w:type="dxa"/>
          </w:tcPr>
          <w:p w:rsidR="001F0AB9" w:rsidP="001F0AB9" w:rsidRDefault="001F0AB9" w14:paraId="041AC7A4" w14:textId="77777777"/>
        </w:tc>
      </w:tr>
      <w:tr w:rsidR="001F0AB9" w:rsidTr="00D433B5" w14:paraId="2F8BBA99" w14:textId="77777777">
        <w:tc>
          <w:tcPr>
            <w:tcW w:w="1800" w:type="dxa"/>
          </w:tcPr>
          <w:p w:rsidR="001F0AB9" w:rsidP="001F0AB9" w:rsidRDefault="001F0AB9" w14:paraId="78D56094" w14:textId="77777777"/>
          <w:p w:rsidR="001F0AB9" w:rsidP="001F0AB9" w:rsidRDefault="001F0AB9" w14:paraId="2CE716D0" w14:textId="77777777"/>
        </w:tc>
        <w:tc>
          <w:tcPr>
            <w:tcW w:w="1620" w:type="dxa"/>
          </w:tcPr>
          <w:p w:rsidR="001F0AB9" w:rsidP="001F0AB9" w:rsidRDefault="001F0AB9" w14:paraId="3862E595" w14:textId="77777777"/>
        </w:tc>
        <w:tc>
          <w:tcPr>
            <w:tcW w:w="1620" w:type="dxa"/>
          </w:tcPr>
          <w:p w:rsidR="001F0AB9" w:rsidP="001F0AB9" w:rsidRDefault="001F0AB9" w14:paraId="450E4B90" w14:textId="77777777"/>
        </w:tc>
        <w:tc>
          <w:tcPr>
            <w:tcW w:w="1547" w:type="dxa"/>
          </w:tcPr>
          <w:p w:rsidR="001F0AB9" w:rsidP="001F0AB9" w:rsidRDefault="001F0AB9" w14:paraId="5075A343" w14:textId="77777777"/>
        </w:tc>
        <w:tc>
          <w:tcPr>
            <w:tcW w:w="1963" w:type="dxa"/>
          </w:tcPr>
          <w:p w:rsidR="001F0AB9" w:rsidP="001F0AB9" w:rsidRDefault="001F0AB9" w14:paraId="4C0513E9" w14:textId="77777777"/>
        </w:tc>
        <w:tc>
          <w:tcPr>
            <w:tcW w:w="1980" w:type="dxa"/>
          </w:tcPr>
          <w:p w:rsidR="001F0AB9" w:rsidP="001F0AB9" w:rsidRDefault="001F0AB9" w14:paraId="79D9B1ED" w14:textId="77777777"/>
        </w:tc>
      </w:tr>
      <w:tr w:rsidR="001F0AB9" w:rsidTr="00D433B5" w14:paraId="0E63611D" w14:textId="77777777">
        <w:tc>
          <w:tcPr>
            <w:tcW w:w="1800" w:type="dxa"/>
          </w:tcPr>
          <w:p w:rsidR="001F0AB9" w:rsidP="001F0AB9" w:rsidRDefault="001F0AB9" w14:paraId="1E824FD5" w14:textId="77777777"/>
          <w:p w:rsidR="001F0AB9" w:rsidP="001F0AB9" w:rsidRDefault="001F0AB9" w14:paraId="083D6677" w14:textId="77777777"/>
        </w:tc>
        <w:tc>
          <w:tcPr>
            <w:tcW w:w="1620" w:type="dxa"/>
          </w:tcPr>
          <w:p w:rsidR="001F0AB9" w:rsidP="001F0AB9" w:rsidRDefault="001F0AB9" w14:paraId="36908CAB" w14:textId="77777777"/>
        </w:tc>
        <w:tc>
          <w:tcPr>
            <w:tcW w:w="1620" w:type="dxa"/>
          </w:tcPr>
          <w:p w:rsidR="001F0AB9" w:rsidP="001F0AB9" w:rsidRDefault="001F0AB9" w14:paraId="627140C1" w14:textId="77777777"/>
        </w:tc>
        <w:tc>
          <w:tcPr>
            <w:tcW w:w="1547" w:type="dxa"/>
          </w:tcPr>
          <w:p w:rsidR="001F0AB9" w:rsidP="001F0AB9" w:rsidRDefault="001F0AB9" w14:paraId="2DCE14A4" w14:textId="77777777"/>
        </w:tc>
        <w:tc>
          <w:tcPr>
            <w:tcW w:w="1963" w:type="dxa"/>
          </w:tcPr>
          <w:p w:rsidR="001F0AB9" w:rsidP="001F0AB9" w:rsidRDefault="001F0AB9" w14:paraId="55FA99F7" w14:textId="77777777"/>
        </w:tc>
        <w:tc>
          <w:tcPr>
            <w:tcW w:w="1980" w:type="dxa"/>
          </w:tcPr>
          <w:p w:rsidR="001F0AB9" w:rsidP="001F0AB9" w:rsidRDefault="001F0AB9" w14:paraId="09F17007" w14:textId="77777777"/>
        </w:tc>
      </w:tr>
      <w:tr w:rsidR="001F0AB9" w:rsidTr="00D433B5" w14:paraId="043FA52D" w14:textId="77777777">
        <w:tc>
          <w:tcPr>
            <w:tcW w:w="1800" w:type="dxa"/>
          </w:tcPr>
          <w:p w:rsidR="001F0AB9" w:rsidP="001F0AB9" w:rsidRDefault="001F0AB9" w14:paraId="15913B3A" w14:textId="77777777"/>
          <w:p w:rsidR="001F0AB9" w:rsidP="001F0AB9" w:rsidRDefault="001F0AB9" w14:paraId="7F99E18E" w14:textId="77777777"/>
        </w:tc>
        <w:tc>
          <w:tcPr>
            <w:tcW w:w="1620" w:type="dxa"/>
          </w:tcPr>
          <w:p w:rsidR="001F0AB9" w:rsidP="001F0AB9" w:rsidRDefault="001F0AB9" w14:paraId="4D6EFB59" w14:textId="77777777"/>
        </w:tc>
        <w:tc>
          <w:tcPr>
            <w:tcW w:w="1620" w:type="dxa"/>
          </w:tcPr>
          <w:p w:rsidR="001F0AB9" w:rsidP="001F0AB9" w:rsidRDefault="001F0AB9" w14:paraId="35AD5B6D" w14:textId="77777777"/>
        </w:tc>
        <w:tc>
          <w:tcPr>
            <w:tcW w:w="1547" w:type="dxa"/>
          </w:tcPr>
          <w:p w:rsidR="001F0AB9" w:rsidP="001F0AB9" w:rsidRDefault="001F0AB9" w14:paraId="5699331F" w14:textId="77777777"/>
        </w:tc>
        <w:tc>
          <w:tcPr>
            <w:tcW w:w="1963" w:type="dxa"/>
          </w:tcPr>
          <w:p w:rsidR="001F0AB9" w:rsidP="001F0AB9" w:rsidRDefault="001F0AB9" w14:paraId="4E4B13E3" w14:textId="77777777"/>
        </w:tc>
        <w:tc>
          <w:tcPr>
            <w:tcW w:w="1980" w:type="dxa"/>
          </w:tcPr>
          <w:p w:rsidR="001F0AB9" w:rsidP="001F0AB9" w:rsidRDefault="001F0AB9" w14:paraId="3146CD53" w14:textId="77777777"/>
        </w:tc>
      </w:tr>
      <w:tr w:rsidR="001F0AB9" w:rsidTr="00D433B5" w14:paraId="128B72A2" w14:textId="77777777">
        <w:tc>
          <w:tcPr>
            <w:tcW w:w="1800" w:type="dxa"/>
          </w:tcPr>
          <w:p w:rsidR="001F0AB9" w:rsidP="001F0AB9" w:rsidRDefault="001F0AB9" w14:paraId="18B04F6B" w14:textId="77777777"/>
          <w:p w:rsidR="001F0AB9" w:rsidP="001F0AB9" w:rsidRDefault="001F0AB9" w14:paraId="3EE38BD2" w14:textId="77777777"/>
        </w:tc>
        <w:tc>
          <w:tcPr>
            <w:tcW w:w="1620" w:type="dxa"/>
          </w:tcPr>
          <w:p w:rsidR="001F0AB9" w:rsidP="001F0AB9" w:rsidRDefault="001F0AB9" w14:paraId="3A77C9DC" w14:textId="77777777"/>
        </w:tc>
        <w:tc>
          <w:tcPr>
            <w:tcW w:w="1620" w:type="dxa"/>
          </w:tcPr>
          <w:p w:rsidR="001F0AB9" w:rsidP="001F0AB9" w:rsidRDefault="001F0AB9" w14:paraId="2087DD35" w14:textId="77777777"/>
        </w:tc>
        <w:tc>
          <w:tcPr>
            <w:tcW w:w="1547" w:type="dxa"/>
          </w:tcPr>
          <w:p w:rsidR="001F0AB9" w:rsidP="001F0AB9" w:rsidRDefault="001F0AB9" w14:paraId="173DFD64" w14:textId="77777777"/>
        </w:tc>
        <w:tc>
          <w:tcPr>
            <w:tcW w:w="1963" w:type="dxa"/>
          </w:tcPr>
          <w:p w:rsidR="001F0AB9" w:rsidP="001F0AB9" w:rsidRDefault="001F0AB9" w14:paraId="402EB594" w14:textId="77777777"/>
        </w:tc>
        <w:tc>
          <w:tcPr>
            <w:tcW w:w="1980" w:type="dxa"/>
          </w:tcPr>
          <w:p w:rsidR="001F0AB9" w:rsidP="001F0AB9" w:rsidRDefault="001F0AB9" w14:paraId="5AF8B6D8" w14:textId="77777777"/>
        </w:tc>
      </w:tr>
      <w:tr w:rsidR="001F0AB9" w:rsidTr="00D433B5" w14:paraId="3423E38F" w14:textId="77777777">
        <w:tc>
          <w:tcPr>
            <w:tcW w:w="1800" w:type="dxa"/>
          </w:tcPr>
          <w:p w:rsidR="001F0AB9" w:rsidP="001F0AB9" w:rsidRDefault="001F0AB9" w14:paraId="0AB9757D" w14:textId="77777777"/>
          <w:p w:rsidR="001F0AB9" w:rsidP="001F0AB9" w:rsidRDefault="001F0AB9" w14:paraId="07DCFE93" w14:textId="77777777"/>
        </w:tc>
        <w:tc>
          <w:tcPr>
            <w:tcW w:w="1620" w:type="dxa"/>
          </w:tcPr>
          <w:p w:rsidR="001F0AB9" w:rsidP="001F0AB9" w:rsidRDefault="001F0AB9" w14:paraId="441F0FCA" w14:textId="77777777"/>
        </w:tc>
        <w:tc>
          <w:tcPr>
            <w:tcW w:w="1620" w:type="dxa"/>
          </w:tcPr>
          <w:p w:rsidR="001F0AB9" w:rsidP="001F0AB9" w:rsidRDefault="001F0AB9" w14:paraId="76AD8FAC" w14:textId="77777777"/>
        </w:tc>
        <w:tc>
          <w:tcPr>
            <w:tcW w:w="1547" w:type="dxa"/>
          </w:tcPr>
          <w:p w:rsidR="001F0AB9" w:rsidP="001F0AB9" w:rsidRDefault="001F0AB9" w14:paraId="7B6DAAC6" w14:textId="77777777"/>
        </w:tc>
        <w:tc>
          <w:tcPr>
            <w:tcW w:w="1963" w:type="dxa"/>
          </w:tcPr>
          <w:p w:rsidR="001F0AB9" w:rsidP="001F0AB9" w:rsidRDefault="001F0AB9" w14:paraId="393D6059" w14:textId="77777777"/>
        </w:tc>
        <w:tc>
          <w:tcPr>
            <w:tcW w:w="1980" w:type="dxa"/>
          </w:tcPr>
          <w:p w:rsidR="001F0AB9" w:rsidP="001F0AB9" w:rsidRDefault="001F0AB9" w14:paraId="02A5F7E6" w14:textId="77777777"/>
        </w:tc>
      </w:tr>
      <w:tr w:rsidR="001F0AB9" w:rsidTr="00D433B5" w14:paraId="6CB25E22" w14:textId="77777777">
        <w:tc>
          <w:tcPr>
            <w:tcW w:w="1800" w:type="dxa"/>
          </w:tcPr>
          <w:p w:rsidR="001F0AB9" w:rsidP="001F0AB9" w:rsidRDefault="001F0AB9" w14:paraId="5FDDB6D9" w14:textId="77777777"/>
          <w:p w:rsidR="001F0AB9" w:rsidP="001F0AB9" w:rsidRDefault="001F0AB9" w14:paraId="57BC81C4" w14:textId="77777777"/>
        </w:tc>
        <w:tc>
          <w:tcPr>
            <w:tcW w:w="1620" w:type="dxa"/>
          </w:tcPr>
          <w:p w:rsidR="001F0AB9" w:rsidP="001F0AB9" w:rsidRDefault="001F0AB9" w14:paraId="75CB1B5C" w14:textId="77777777"/>
        </w:tc>
        <w:tc>
          <w:tcPr>
            <w:tcW w:w="1620" w:type="dxa"/>
          </w:tcPr>
          <w:p w:rsidR="001F0AB9" w:rsidP="001F0AB9" w:rsidRDefault="001F0AB9" w14:paraId="0BE58C7D" w14:textId="77777777"/>
        </w:tc>
        <w:tc>
          <w:tcPr>
            <w:tcW w:w="1547" w:type="dxa"/>
          </w:tcPr>
          <w:p w:rsidR="001F0AB9" w:rsidP="001F0AB9" w:rsidRDefault="001F0AB9" w14:paraId="004B58D4" w14:textId="77777777"/>
        </w:tc>
        <w:tc>
          <w:tcPr>
            <w:tcW w:w="1963" w:type="dxa"/>
          </w:tcPr>
          <w:p w:rsidR="001F0AB9" w:rsidP="001F0AB9" w:rsidRDefault="001F0AB9" w14:paraId="659B6015" w14:textId="77777777"/>
        </w:tc>
        <w:tc>
          <w:tcPr>
            <w:tcW w:w="1980" w:type="dxa"/>
          </w:tcPr>
          <w:p w:rsidR="001F0AB9" w:rsidP="001F0AB9" w:rsidRDefault="001F0AB9" w14:paraId="14C1DFC6" w14:textId="77777777"/>
        </w:tc>
      </w:tr>
      <w:tr w:rsidR="001F0AB9" w:rsidTr="00D433B5" w14:paraId="29CFFD83" w14:textId="77777777">
        <w:tc>
          <w:tcPr>
            <w:tcW w:w="1800" w:type="dxa"/>
          </w:tcPr>
          <w:p w:rsidR="001F0AB9" w:rsidP="001F0AB9" w:rsidRDefault="001F0AB9" w14:paraId="11D228D4" w14:textId="77777777"/>
        </w:tc>
        <w:tc>
          <w:tcPr>
            <w:tcW w:w="1620" w:type="dxa"/>
          </w:tcPr>
          <w:p w:rsidR="001F0AB9" w:rsidP="001F0AB9" w:rsidRDefault="001F0AB9" w14:paraId="467504D6" w14:textId="77777777"/>
        </w:tc>
        <w:tc>
          <w:tcPr>
            <w:tcW w:w="1620" w:type="dxa"/>
          </w:tcPr>
          <w:p w:rsidR="001F0AB9" w:rsidP="001F0AB9" w:rsidRDefault="001F0AB9" w14:paraId="12476BF3" w14:textId="77777777"/>
          <w:p w:rsidR="001F0AB9" w:rsidP="001F0AB9" w:rsidRDefault="001F0AB9" w14:paraId="5904F376" w14:textId="77777777"/>
        </w:tc>
        <w:tc>
          <w:tcPr>
            <w:tcW w:w="1547" w:type="dxa"/>
          </w:tcPr>
          <w:p w:rsidR="001F0AB9" w:rsidP="001F0AB9" w:rsidRDefault="001F0AB9" w14:paraId="2DFCD9D3" w14:textId="77777777"/>
        </w:tc>
        <w:tc>
          <w:tcPr>
            <w:tcW w:w="1963" w:type="dxa"/>
          </w:tcPr>
          <w:p w:rsidR="001F0AB9" w:rsidP="001F0AB9" w:rsidRDefault="001F0AB9" w14:paraId="583D32F7" w14:textId="77777777"/>
        </w:tc>
        <w:tc>
          <w:tcPr>
            <w:tcW w:w="1980" w:type="dxa"/>
          </w:tcPr>
          <w:p w:rsidR="001F0AB9" w:rsidP="001F0AB9" w:rsidRDefault="001F0AB9" w14:paraId="3ED91A3A" w14:textId="77777777"/>
        </w:tc>
      </w:tr>
      <w:tr w:rsidR="00664267" w:rsidTr="00D433B5" w14:paraId="1718F338" w14:textId="77777777">
        <w:tc>
          <w:tcPr>
            <w:tcW w:w="1800" w:type="dxa"/>
          </w:tcPr>
          <w:p w:rsidR="00664267" w:rsidP="001F0AB9" w:rsidRDefault="00664267" w14:paraId="702BD9B7" w14:textId="77777777"/>
          <w:p w:rsidR="00664267" w:rsidP="001F0AB9" w:rsidRDefault="00664267" w14:paraId="11515F52" w14:textId="33376BB5"/>
        </w:tc>
        <w:tc>
          <w:tcPr>
            <w:tcW w:w="1620" w:type="dxa"/>
          </w:tcPr>
          <w:p w:rsidR="00664267" w:rsidP="001F0AB9" w:rsidRDefault="00664267" w14:paraId="79C27792" w14:textId="77777777"/>
        </w:tc>
        <w:tc>
          <w:tcPr>
            <w:tcW w:w="1620" w:type="dxa"/>
          </w:tcPr>
          <w:p w:rsidR="00664267" w:rsidP="001F0AB9" w:rsidRDefault="00664267" w14:paraId="34721161" w14:textId="77777777"/>
        </w:tc>
        <w:tc>
          <w:tcPr>
            <w:tcW w:w="1547" w:type="dxa"/>
          </w:tcPr>
          <w:p w:rsidR="00664267" w:rsidP="001F0AB9" w:rsidRDefault="00664267" w14:paraId="17117B1A" w14:textId="77777777"/>
        </w:tc>
        <w:tc>
          <w:tcPr>
            <w:tcW w:w="1963" w:type="dxa"/>
          </w:tcPr>
          <w:p w:rsidR="00664267" w:rsidP="001F0AB9" w:rsidRDefault="00664267" w14:paraId="14AC4527" w14:textId="77777777"/>
        </w:tc>
        <w:tc>
          <w:tcPr>
            <w:tcW w:w="1980" w:type="dxa"/>
          </w:tcPr>
          <w:p w:rsidR="00664267" w:rsidP="001F0AB9" w:rsidRDefault="00664267" w14:paraId="2FE59F31" w14:textId="77777777"/>
        </w:tc>
      </w:tr>
    </w:tbl>
    <w:p w:rsidR="001F0AB9" w:rsidP="001F0AB9" w:rsidRDefault="001F0AB9" w14:paraId="2B3D4749" w14:textId="77777777"/>
    <w:sectPr w:rsidR="001F0AB9">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0AB9" w:rsidP="001F0AB9" w:rsidRDefault="001F0AB9" w14:paraId="7FE4AEE4" w14:textId="77777777">
      <w:pPr>
        <w:spacing w:after="0" w:line="240" w:lineRule="auto"/>
      </w:pPr>
      <w:r>
        <w:separator/>
      </w:r>
    </w:p>
  </w:endnote>
  <w:endnote w:type="continuationSeparator" w:id="0">
    <w:p w:rsidR="001F0AB9" w:rsidP="001F0AB9" w:rsidRDefault="001F0AB9" w14:paraId="0316690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1F0AB9" w:rsidR="001F0AB9" w:rsidP="001F0AB9" w:rsidRDefault="001F0AB9" w14:paraId="77EA7186" w14:textId="77777777">
    <w:pPr>
      <w:tabs>
        <w:tab w:val="center" w:pos="4680"/>
        <w:tab w:val="right" w:pos="9360"/>
      </w:tabs>
      <w:spacing w:after="0" w:line="240" w:lineRule="auto"/>
      <w:jc w:val="center"/>
      <w:rPr>
        <w:sz w:val="16"/>
        <w:szCs w:val="16"/>
      </w:rPr>
    </w:pPr>
    <w:r w:rsidRPr="001F0AB9">
      <w:rPr>
        <w:sz w:val="16"/>
        <w:szCs w:val="16"/>
      </w:rPr>
      <w:t>This ABA Program Book is the property of All About Kids (AAK) and is a legal document. This book may not be reproduced or removed from the child’s home. The full contents of this book must be returned to AAK at the termination of services. All about Kids ABA Department Phone number (516) 576-2040</w:t>
    </w:r>
  </w:p>
  <w:p w:rsidR="001F0AB9" w:rsidRDefault="001F0AB9" w14:paraId="7812258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0AB9" w:rsidP="001F0AB9" w:rsidRDefault="001F0AB9" w14:paraId="6B37866F" w14:textId="77777777">
      <w:pPr>
        <w:spacing w:after="0" w:line="240" w:lineRule="auto"/>
      </w:pPr>
      <w:r>
        <w:separator/>
      </w:r>
    </w:p>
  </w:footnote>
  <w:footnote w:type="continuationSeparator" w:id="0">
    <w:p w:rsidR="001F0AB9" w:rsidP="001F0AB9" w:rsidRDefault="001F0AB9" w14:paraId="4C2D460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Pr="001F0AB9" w:rsidR="001F0AB9" w:rsidP="00664267" w:rsidRDefault="00664267" w14:paraId="446DC127" w14:textId="1A3D167B">
    <w:pPr>
      <w:pStyle w:val="Header"/>
      <w:jc w:val="center"/>
    </w:pPr>
    <w:r w:rsidRPr="005A4AC2">
      <w:rPr>
        <w:noProof/>
      </w:rPr>
      <w:drawing>
        <wp:inline distT="0" distB="0" distL="0" distR="0" wp14:anchorId="34941D50" wp14:editId="31355B7B">
          <wp:extent cx="5324475" cy="619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447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168DF"/>
    <w:multiLevelType w:val="hybridMultilevel"/>
    <w:tmpl w:val="3FFE790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AB9"/>
    <w:rsid w:val="001F0AB9"/>
    <w:rsid w:val="0033282E"/>
    <w:rsid w:val="00356267"/>
    <w:rsid w:val="00664267"/>
    <w:rsid w:val="007D4A0E"/>
    <w:rsid w:val="007F273F"/>
    <w:rsid w:val="00C86C74"/>
    <w:rsid w:val="00D433B5"/>
    <w:rsid w:val="1EDBE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92D67"/>
  <w15:chartTrackingRefBased/>
  <w15:docId w15:val="{67ADB423-9851-47CD-B8DD-AF8024B34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1F0AB9"/>
    <w:pPr>
      <w:tabs>
        <w:tab w:val="center" w:pos="4680"/>
        <w:tab w:val="right" w:pos="9360"/>
      </w:tabs>
      <w:spacing w:after="0" w:line="240" w:lineRule="auto"/>
    </w:pPr>
  </w:style>
  <w:style w:type="character" w:styleId="HeaderChar" w:customStyle="1">
    <w:name w:val="Header Char"/>
    <w:basedOn w:val="DefaultParagraphFont"/>
    <w:link w:val="Header"/>
    <w:uiPriority w:val="99"/>
    <w:rsid w:val="001F0AB9"/>
  </w:style>
  <w:style w:type="paragraph" w:styleId="Footer">
    <w:name w:val="footer"/>
    <w:basedOn w:val="Normal"/>
    <w:link w:val="FooterChar"/>
    <w:uiPriority w:val="99"/>
    <w:unhideWhenUsed/>
    <w:rsid w:val="001F0AB9"/>
    <w:pPr>
      <w:tabs>
        <w:tab w:val="center" w:pos="4680"/>
        <w:tab w:val="right" w:pos="9360"/>
      </w:tabs>
      <w:spacing w:after="0" w:line="240" w:lineRule="auto"/>
    </w:pPr>
  </w:style>
  <w:style w:type="character" w:styleId="FooterChar" w:customStyle="1">
    <w:name w:val="Footer Char"/>
    <w:basedOn w:val="DefaultParagraphFont"/>
    <w:link w:val="Footer"/>
    <w:uiPriority w:val="99"/>
    <w:rsid w:val="001F0AB9"/>
  </w:style>
  <w:style w:type="paragraph" w:styleId="ListParagraph">
    <w:name w:val="List Paragraph"/>
    <w:basedOn w:val="Normal"/>
    <w:uiPriority w:val="34"/>
    <w:qFormat/>
    <w:rsid w:val="001F0AB9"/>
    <w:pPr>
      <w:ind w:left="720"/>
      <w:contextualSpacing/>
    </w:pPr>
  </w:style>
  <w:style w:type="table" w:styleId="TableGrid">
    <w:name w:val="Table Grid"/>
    <w:basedOn w:val="TableNormal"/>
    <w:uiPriority w:val="39"/>
    <w:rsid w:val="001F0AB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Gina Catalano</dc:creator>
  <keywords/>
  <dc:description/>
  <lastModifiedBy>Guest User</lastModifiedBy>
  <revision>7</revision>
  <dcterms:created xsi:type="dcterms:W3CDTF">2019-03-27T19:08:00.0000000Z</dcterms:created>
  <dcterms:modified xsi:type="dcterms:W3CDTF">2023-09-05T16:54:08.9372419Z</dcterms:modified>
</coreProperties>
</file>