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hanging="72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PROGRAM:     INTRAVERBALS by feature, function                  and class (using picture id pictures)</w:t>
      </w:r>
    </w:p>
    <w:p w:rsidR="00000000" w:rsidDel="00000000" w:rsidP="00000000" w:rsidRDefault="00000000" w:rsidRPr="00000000" w14:paraId="00000002">
      <w:pPr>
        <w:ind w:firstLine="21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Procedure: </w:t>
      </w:r>
      <w:r w:rsidDel="00000000" w:rsidR="00000000" w:rsidRPr="00000000">
        <w:rPr>
          <w:rtl w:val="0"/>
        </w:rPr>
        <w:t xml:space="preserve">Teach this program once traditional receptive and expressive picture id is solid.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  <w:t xml:space="preserve">Choose </w:t>
      </w:r>
      <w:r w:rsidDel="00000000" w:rsidR="00000000" w:rsidRPr="00000000">
        <w:rPr>
          <w:i w:val="1"/>
          <w:rtl w:val="0"/>
        </w:rPr>
        <w:t xml:space="preserve">2 features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2 functions </w:t>
      </w:r>
      <w:r w:rsidDel="00000000" w:rsidR="00000000" w:rsidRPr="00000000">
        <w:rPr>
          <w:rtl w:val="0"/>
        </w:rPr>
        <w:t xml:space="preserve">and the </w:t>
      </w:r>
      <w:r w:rsidDel="00000000" w:rsidR="00000000" w:rsidRPr="00000000">
        <w:rPr>
          <w:i w:val="1"/>
          <w:rtl w:val="0"/>
        </w:rPr>
        <w:t xml:space="preserve">class or category </w:t>
      </w:r>
      <w:r w:rsidDel="00000000" w:rsidR="00000000" w:rsidRPr="00000000">
        <w:rPr>
          <w:rtl w:val="0"/>
        </w:rPr>
        <w:t xml:space="preserve">for each item.  Write what features you are using on the back of the picture cards for consistency.  For some children, you will have to teach one feature/function/class at a time.  For others, they can be taught all together.  Teach both </w:t>
      </w:r>
      <w:r w:rsidDel="00000000" w:rsidR="00000000" w:rsidRPr="00000000">
        <w:rPr>
          <w:i w:val="1"/>
          <w:rtl w:val="0"/>
        </w:rPr>
        <w:t xml:space="preserve">RECEPTIVE and EXPRESSIVE</w:t>
      </w:r>
      <w:r w:rsidDel="00000000" w:rsidR="00000000" w:rsidRPr="00000000">
        <w:rPr>
          <w:rtl w:val="0"/>
        </w:rPr>
        <w:t xml:space="preserve"> at the same time.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-1440"/>
        </w:tabs>
        <w:ind w:left="720" w:hanging="720"/>
        <w:rPr/>
      </w:pPr>
      <w:r w:rsidDel="00000000" w:rsidR="00000000" w:rsidRPr="00000000">
        <w:rPr>
          <w:b w:val="1"/>
          <w:rtl w:val="0"/>
        </w:rPr>
        <w:t xml:space="preserve">Sd:</w:t>
      </w:r>
      <w:r w:rsidDel="00000000" w:rsidR="00000000" w:rsidRPr="00000000">
        <w:rPr>
          <w:rtl w:val="0"/>
        </w:rPr>
        <w:tab/>
        <w:t xml:space="preserve">Changes according to what you are asking.  Ex: “What is it”, “This is a ...”, “Something that’s </w:t>
      </w:r>
      <w:r w:rsidDel="00000000" w:rsidR="00000000" w:rsidRPr="00000000">
        <w:rPr>
          <w:i w:val="1"/>
          <w:rtl w:val="0"/>
        </w:rPr>
        <w:t xml:space="preserve">round</w:t>
      </w:r>
      <w:r w:rsidDel="00000000" w:rsidR="00000000" w:rsidRPr="00000000">
        <w:rPr>
          <w:rtl w:val="0"/>
        </w:rPr>
        <w:t xml:space="preserve"> is a ...?”, etc.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Targets: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firstLine="720"/>
        <w:rPr/>
      </w:pPr>
      <w:r w:rsidDel="00000000" w:rsidR="00000000" w:rsidRPr="00000000">
        <w:rPr>
          <w:rtl w:val="0"/>
        </w:rPr>
        <w:t xml:space="preserve">This is a ...</w:t>
      </w:r>
    </w:p>
    <w:p w:rsidR="00000000" w:rsidDel="00000000" w:rsidP="00000000" w:rsidRDefault="00000000" w:rsidRPr="00000000" w14:paraId="0000000E">
      <w:pPr>
        <w:ind w:firstLine="720"/>
        <w:rPr/>
      </w:pPr>
      <w:r w:rsidDel="00000000" w:rsidR="00000000" w:rsidRPr="00000000">
        <w:rPr>
          <w:rtl w:val="0"/>
        </w:rPr>
        <w:t xml:space="preserve">Something that’s ________ is a ...?   Ex:  (Round, R: ball)</w:t>
      </w:r>
    </w:p>
    <w:p w:rsidR="00000000" w:rsidDel="00000000" w:rsidP="00000000" w:rsidRDefault="00000000" w:rsidRPr="00000000" w14:paraId="0000000F">
      <w:pPr>
        <w:tabs>
          <w:tab w:val="left" w:pos="-1440"/>
        </w:tabs>
        <w:ind w:left="4320" w:hanging="3600"/>
        <w:rPr/>
      </w:pPr>
      <w:r w:rsidDel="00000000" w:rsidR="00000000" w:rsidRPr="00000000">
        <w:rPr>
          <w:rtl w:val="0"/>
        </w:rPr>
        <w:t xml:space="preserve">What has _________ ?   </w:t>
        <w:tab/>
        <w:tab/>
        <w:t xml:space="preserve">Ex:  (Wheels, R: car)</w:t>
      </w:r>
    </w:p>
    <w:p w:rsidR="00000000" w:rsidDel="00000000" w:rsidP="00000000" w:rsidRDefault="00000000" w:rsidRPr="00000000" w14:paraId="00000010">
      <w:pPr>
        <w:tabs>
          <w:tab w:val="left" w:pos="-1440"/>
        </w:tabs>
        <w:ind w:left="4320" w:hanging="3600"/>
        <w:rPr/>
      </w:pPr>
      <w:r w:rsidDel="00000000" w:rsidR="00000000" w:rsidRPr="00000000">
        <w:rPr>
          <w:rtl w:val="0"/>
        </w:rPr>
        <w:t xml:space="preserve">What’s a _________?   </w:t>
        <w:tab/>
        <w:tab/>
        <w:t xml:space="preserve">Ex:  (Dog, R: animal)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Once features, functions and class are solid you can begin to </w:t>
      </w:r>
      <w:r w:rsidDel="00000000" w:rsidR="00000000" w:rsidRPr="00000000">
        <w:rPr>
          <w:i w:val="1"/>
          <w:rtl w:val="0"/>
        </w:rPr>
        <w:t xml:space="preserve">REVERSE </w:t>
      </w:r>
      <w:r w:rsidDel="00000000" w:rsidR="00000000" w:rsidRPr="00000000">
        <w:rPr>
          <w:rtl w:val="0"/>
        </w:rPr>
        <w:t xml:space="preserve">the question to gain different information.  Ex: What has wheels?  (Car)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                            What does a car have?  (Wheels)</w:t>
      </w:r>
    </w:p>
    <w:p w:rsidR="00000000" w:rsidDel="00000000" w:rsidP="00000000" w:rsidRDefault="00000000" w:rsidRPr="00000000" w14:paraId="00000015">
      <w:pPr>
        <w:ind w:firstLine="64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2160"/>
        <w:rPr/>
      </w:pPr>
      <w:r w:rsidDel="00000000" w:rsidR="00000000" w:rsidRPr="00000000">
        <w:rPr>
          <w:rtl w:val="0"/>
        </w:rPr>
        <w:t xml:space="preserve">Ex: Who says oink, oink?  (Pig)</w:t>
      </w:r>
    </w:p>
    <w:p w:rsidR="00000000" w:rsidDel="00000000" w:rsidP="00000000" w:rsidRDefault="00000000" w:rsidRPr="00000000" w14:paraId="00000017">
      <w:pPr>
        <w:ind w:firstLine="2160"/>
        <w:rPr/>
      </w:pPr>
      <w:r w:rsidDel="00000000" w:rsidR="00000000" w:rsidRPr="00000000">
        <w:rPr>
          <w:rtl w:val="0"/>
        </w:rPr>
        <w:t xml:space="preserve">What’s a pig say?  (Oink, oink)</w:t>
      </w:r>
    </w:p>
    <w:p w:rsidR="00000000" w:rsidDel="00000000" w:rsidP="00000000" w:rsidRDefault="00000000" w:rsidRPr="00000000" w14:paraId="00000018">
      <w:pPr>
        <w:ind w:firstLine="50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rtl w:val="0"/>
        </w:rPr>
        <w:t xml:space="preserve">***See attached sheets for recommendations for </w:t>
      </w:r>
      <w:r w:rsidDel="00000000" w:rsidR="00000000" w:rsidRPr="00000000">
        <w:rPr>
          <w:b w:val="1"/>
          <w:i w:val="1"/>
          <w:rtl w:val="0"/>
        </w:rPr>
        <w:t xml:space="preserve">feature, function, class.***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1440" w:footer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1C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semiHidden w:val="1"/>
    <w:unhideWhenUsed w:val="1"/>
    <w:rsid w:val="005D462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5D4624"/>
    <w:rPr>
      <w:rFonts w:ascii="Times New Roman" w:cs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5D462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D4624"/>
    <w:rPr>
      <w:rFonts w:ascii="Times New Roman" w:cs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D462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D4624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pNh41HTo9iHGLIi03uASMVugbg==">AMUW2mUWxXdnD11iEHrc8z1MJx2Tz5aVK6R3GnWnjtWHnpPFcBWCJ1WYXw+3Upze4O6wnJt0kNsERfOuzhtc1SdBKxj6wCatC35Ivha2ZTHe1ars4rM3CU8=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2015-08-01T17:19:00Z</dcterms:created>
  <dc:creator>Melissa</dc:creator>
</cp:coreProperties>
</file>