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4320" w:hanging="4320"/>
        <w:rPr>
          <w:rFonts w:ascii="Arial Black" w:cs="Arial Black" w:eastAsia="Arial Black" w:hAnsi="Arial Black"/>
          <w:b w:val="0"/>
          <w:sz w:val="36"/>
          <w:szCs w:val="36"/>
          <w:vertAlign w:val="baseline"/>
        </w:rPr>
      </w:pPr>
      <w:r w:rsidDel="00000000" w:rsidR="00000000" w:rsidRPr="00000000">
        <w:rPr>
          <w:rFonts w:ascii="Arial Black" w:cs="Arial Black" w:eastAsia="Arial Black" w:hAnsi="Arial Black"/>
          <w:b w:val="1"/>
          <w:sz w:val="36"/>
          <w:szCs w:val="36"/>
          <w:vertAlign w:val="baseline"/>
          <w:rtl w:val="0"/>
        </w:rPr>
        <w:t xml:space="preserve">PROGRAM</w:t>
        <w:tab/>
        <w:t xml:space="preserve">PRONOUNS (MY AND YOUR)  REC/EXP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4320" w:hanging="4320"/>
        <w:rPr>
          <w:rFonts w:ascii="Arial Black" w:cs="Arial Black" w:eastAsia="Arial Black" w:hAnsi="Arial Black"/>
          <w:b w:val="0"/>
          <w:sz w:val="36"/>
          <w:szCs w:val="3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 Black" w:cs="Arial Black" w:eastAsia="Arial Black" w:hAnsi="Arial Black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Sd:  </w:t>
        <w:tab/>
        <w:t xml:space="preserve">(Rec)</w:t>
      </w: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b w:val="1"/>
          <w:vertAlign w:val="baseline"/>
          <w:rtl w:val="0"/>
        </w:rPr>
        <w:t xml:space="preserve">“Touch _____(my/your   clothing or body part)”</w:t>
      </w: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5">
      <w:pPr>
        <w:rPr>
          <w:b w:val="0"/>
          <w:vertAlign w:val="baseline"/>
        </w:rPr>
      </w:pPr>
      <w:r w:rsidDel="00000000" w:rsidR="00000000" w:rsidRPr="00000000">
        <w:rPr>
          <w:vertAlign w:val="baseline"/>
          <w:rtl w:val="0"/>
        </w:rPr>
        <w:tab/>
      </w:r>
      <w:r w:rsidDel="00000000" w:rsidR="00000000" w:rsidRPr="00000000">
        <w:rPr>
          <w:b w:val="1"/>
          <w:vertAlign w:val="baseline"/>
          <w:rtl w:val="0"/>
        </w:rPr>
        <w:t xml:space="preserve">(Exp)  “Whose ______(my/your)?”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Procedure:</w:t>
      </w: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b w:val="1"/>
          <w:vertAlign w:val="baseline"/>
          <w:rtl w:val="0"/>
        </w:rPr>
        <w:t xml:space="preserve">(Rec)</w:t>
      </w:r>
      <w:r w:rsidDel="00000000" w:rsidR="00000000" w:rsidRPr="00000000">
        <w:rPr>
          <w:vertAlign w:val="baseline"/>
          <w:rtl w:val="0"/>
        </w:rPr>
        <w:t xml:space="preserve"> While sitting face to face with your child and after establishing attending, deliver Sd, “Touch _____(my/your clothing or body part)</w:t>
      </w:r>
      <w:r w:rsidDel="00000000" w:rsidR="00000000" w:rsidRPr="00000000">
        <w:rPr>
          <w:b w:val="1"/>
          <w:vertAlign w:val="baseline"/>
          <w:rtl w:val="0"/>
        </w:rPr>
        <w:t xml:space="preserve">”</w:t>
      </w:r>
      <w:r w:rsidDel="00000000" w:rsidR="00000000" w:rsidRPr="00000000">
        <w:rPr>
          <w:vertAlign w:val="baseline"/>
          <w:rtl w:val="0"/>
        </w:rPr>
        <w:t xml:space="preserve"> (Ex:  “Touch my shirt”) Prompt the child to touch the appropriate person’s clothing or body part using the least intrusive prompt.  Differentially reinforce better responses.  </w:t>
      </w:r>
    </w:p>
    <w:p w:rsidR="00000000" w:rsidDel="00000000" w:rsidP="00000000" w:rsidRDefault="00000000" w:rsidRPr="00000000" w14:paraId="00000008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(Exp)</w:t>
      </w:r>
      <w:r w:rsidDel="00000000" w:rsidR="00000000" w:rsidRPr="00000000">
        <w:rPr>
          <w:vertAlign w:val="baseline"/>
          <w:rtl w:val="0"/>
        </w:rPr>
        <w:t xml:space="preserve"> While sitting face to face with your child and after establishing attending, deliver Sd, “Whose ______(clothing or body part)?”  Prompt the child to name the appropriate pronoun and the person’s clothing or body part using the least intrusive prompt.  Differentially reinforce better responses.  </w:t>
      </w:r>
    </w:p>
    <w:p w:rsidR="00000000" w:rsidDel="00000000" w:rsidP="00000000" w:rsidRDefault="00000000" w:rsidRPr="00000000" w14:paraId="0000000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Prerequisites:  </w:t>
      </w:r>
      <w:r w:rsidDel="00000000" w:rsidR="00000000" w:rsidRPr="00000000">
        <w:rPr>
          <w:vertAlign w:val="baseline"/>
          <w:rtl w:val="0"/>
        </w:rPr>
        <w:t xml:space="preserve">Identifies body parts or clothing and familiar people (in person), possession, follows two-step commands, labels body parts or clothing and familiar people and possession.    </w:t>
      </w:r>
    </w:p>
    <w:p w:rsidR="00000000" w:rsidDel="00000000" w:rsidP="00000000" w:rsidRDefault="00000000" w:rsidRPr="00000000" w14:paraId="0000000B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</w:r>
    </w:p>
    <w:p w:rsidR="00000000" w:rsidDel="00000000" w:rsidP="00000000" w:rsidRDefault="00000000" w:rsidRPr="00000000" w14:paraId="0000000C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Suggestions:  </w:t>
      </w:r>
      <w:r w:rsidDel="00000000" w:rsidR="00000000" w:rsidRPr="00000000">
        <w:rPr>
          <w:vertAlign w:val="baseline"/>
          <w:rtl w:val="0"/>
        </w:rPr>
        <w:t xml:space="preserve">If the child is having difficulty discriminating use a visual.  You can use an outline of a hand made from construction paper placed on the body part or clothing for a non-reader (Receptive).  (Expressive)  For non-reader go in with a quick verbal prompt.  You can use a sight card with written word (my/your) for a reader.  (Receptive and expressive).  </w:t>
      </w:r>
    </w:p>
    <w:p w:rsidR="00000000" w:rsidDel="00000000" w:rsidP="00000000" w:rsidRDefault="00000000" w:rsidRPr="00000000" w14:paraId="0000000E">
      <w:pPr>
        <w:rPr>
          <w:b w:val="0"/>
          <w:i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0"/>
          <w:i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0"/>
          <w:i w:val="0"/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**** You will drill this a little longer than traditional criteria so it’s solid before we begin to mix the two pronouns*****  Run 5 days of 80% or above to insure this.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360" w:firstLine="0"/>
        <w:rPr>
          <w:rFonts w:ascii="Arial Black" w:cs="Arial Black" w:eastAsia="Arial Black" w:hAnsi="Arial Black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08"/>
        <w:gridCol w:w="1980"/>
        <w:gridCol w:w="1980"/>
        <w:gridCol w:w="1440"/>
        <w:gridCol w:w="1548"/>
        <w:tblGridChange w:id="0">
          <w:tblGrid>
            <w:gridCol w:w="1908"/>
            <w:gridCol w:w="1980"/>
            <w:gridCol w:w="1980"/>
            <w:gridCol w:w="1440"/>
            <w:gridCol w:w="154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Target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Date/Response</w:t>
            </w:r>
          </w:p>
          <w:p w:rsidR="00000000" w:rsidDel="00000000" w:rsidP="00000000" w:rsidRDefault="00000000" w:rsidRPr="00000000" w14:paraId="00000014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Probed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Date/Response</w:t>
            </w:r>
          </w:p>
          <w:p w:rsidR="00000000" w:rsidDel="00000000" w:rsidP="00000000" w:rsidRDefault="00000000" w:rsidRPr="00000000" w14:paraId="00000016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Probed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Date Mastered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rPr>
                <w:rFonts w:ascii="Arial Black" w:cs="Arial Black" w:eastAsia="Arial Black" w:hAnsi="Arial Black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0"/>
                <w:szCs w:val="20"/>
                <w:vertAlign w:val="baseline"/>
                <w:rtl w:val="0"/>
              </w:rPr>
              <w:t xml:space="preserve">Date Generalized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1.My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2. Your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3. Mix My and Your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Arial Black" w:cs="Arial Black" w:eastAsia="Arial Black" w:hAnsi="Arial Black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>
          <w:rFonts w:ascii="Arial Black" w:cs="Arial Black" w:eastAsia="Arial Black" w:hAnsi="Arial Black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Arial Black" w:cs="Arial Black" w:eastAsia="Arial Black" w:hAnsi="Arial Black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 Black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320"/>
        <w:tab w:val="right" w:pos="864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Sandi Lebenns-Mosher, MS-Ed </w:t>
    </w:r>
  </w:p>
  <w:p w:rsidR="00000000" w:rsidDel="00000000" w:rsidP="00000000" w:rsidRDefault="00000000" w:rsidRPr="00000000" w14:paraId="0000002B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320"/>
        <w:tab w:val="right" w:pos="864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ABA Program Manager Autism Services </w:t>
    </w:r>
  </w:p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FooterChar">
    <w:name w:val="Footer Char"/>
    <w:basedOn w:val="DefaultParagraphFont"/>
    <w:next w:val="Foot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Seqzt4EN/oPJKkSt+R8fO3nbqA==">AMUW2mXyz8HhZNg2d4jFrkooeqZZG2JBdPIHM572bFkH6v4yWn/GWnPcGq76wgvzCZ3IqR2+K04TYyb7PTRDhmrX6kC63ztxx9QVbTymhOIMl/q/XqZl20s=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2015-08-02T15:19:00Z</dcterms:created>
  <dc:creator>Melissa</dc:creator>
</cp:coreProperties>
</file>